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A33C" w14:textId="77777777" w:rsidR="00AA16CD" w:rsidRDefault="008C39FD" w:rsidP="00D03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9FD">
        <w:rPr>
          <w:rFonts w:ascii="Times New Roman" w:hAnsi="Times New Roman" w:cs="Times New Roman"/>
          <w:b/>
          <w:bCs/>
          <w:sz w:val="24"/>
          <w:szCs w:val="24"/>
        </w:rPr>
        <w:t>Sociétés tirées au sort lors du conseil d’administration du 14 juillet 2022</w:t>
      </w:r>
      <w:r w:rsidR="00AA1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8130C3" w14:textId="4C35CF18" w:rsidR="008C39FD" w:rsidRPr="008C39FD" w:rsidRDefault="00AA16CD" w:rsidP="00D03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l’assemblée générale qui aura lieu à Roye le 03 septembre 2022</w:t>
      </w:r>
    </w:p>
    <w:p w14:paraId="56023DB2" w14:textId="167D753B" w:rsidR="008C39FD" w:rsidRDefault="008C39F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0431" w14:textId="77777777" w:rsidR="008C39FD" w:rsidRPr="008C39FD" w:rsidRDefault="008C39F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FCB3D" w14:textId="1BF8244B" w:rsidR="008C39FD" w:rsidRPr="00D038AE" w:rsidRDefault="008C39F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8AE">
        <w:rPr>
          <w:rFonts w:ascii="Times New Roman" w:hAnsi="Times New Roman" w:cs="Times New Roman"/>
          <w:b/>
          <w:bCs/>
          <w:sz w:val="24"/>
          <w:szCs w:val="24"/>
        </w:rPr>
        <w:t>Région Nord-Pas-de-Calais</w:t>
      </w:r>
      <w:r w:rsidR="00AA16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038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BD39136" w14:textId="197A9AAB" w:rsidR="008C39FD" w:rsidRDefault="008C39F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Aire sur la Lys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Anhiers – Arleux – Armentières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Auberchicourt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Auchel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Audruicq – Auxi le Château -  </w:t>
      </w:r>
      <w:r>
        <w:rPr>
          <w:rFonts w:ascii="Times New Roman" w:hAnsi="Times New Roman" w:cs="Times New Roman"/>
          <w:sz w:val="24"/>
          <w:szCs w:val="24"/>
        </w:rPr>
        <w:t xml:space="preserve">Avesnes sur Helpe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Bailleul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Barlin – Béthune – </w:t>
      </w:r>
      <w:proofErr w:type="spellStart"/>
      <w:r w:rsidR="00D038AE">
        <w:rPr>
          <w:rFonts w:ascii="Times New Roman" w:hAnsi="Times New Roman" w:cs="Times New Roman"/>
          <w:sz w:val="24"/>
          <w:szCs w:val="24"/>
        </w:rPr>
        <w:t>Bienvillers</w:t>
      </w:r>
      <w:proofErr w:type="spellEnd"/>
      <w:r w:rsidR="00D038AE">
        <w:rPr>
          <w:rFonts w:ascii="Times New Roman" w:hAnsi="Times New Roman" w:cs="Times New Roman"/>
          <w:sz w:val="24"/>
          <w:szCs w:val="24"/>
        </w:rPr>
        <w:t xml:space="preserve"> au Bois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Billy Montigny </w:t>
      </w:r>
      <w:r w:rsidR="00713A8A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Blendecques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Bois en Ardres – Bourbourg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Brebières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Brouckerque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Calais (le centre) – </w:t>
      </w:r>
      <w:r w:rsidR="00D038AE">
        <w:rPr>
          <w:rFonts w:ascii="Times New Roman" w:hAnsi="Times New Roman" w:cs="Times New Roman"/>
          <w:sz w:val="24"/>
          <w:szCs w:val="24"/>
        </w:rPr>
        <w:t xml:space="preserve">Condé sur Escaut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Cysoing – Denain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Douai (frais marais) – Erre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Fauquembergues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Ferques </w:t>
      </w:r>
      <w:r w:rsidR="00713A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Flers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A8A">
        <w:rPr>
          <w:rFonts w:ascii="Times New Roman" w:hAnsi="Times New Roman" w:cs="Times New Roman"/>
          <w:sz w:val="24"/>
          <w:szCs w:val="24"/>
        </w:rPr>
        <w:t>Flines</w:t>
      </w:r>
      <w:proofErr w:type="spellEnd"/>
      <w:r w:rsidR="00713A8A">
        <w:rPr>
          <w:rFonts w:ascii="Times New Roman" w:hAnsi="Times New Roman" w:cs="Times New Roman"/>
          <w:sz w:val="24"/>
          <w:szCs w:val="24"/>
        </w:rPr>
        <w:t xml:space="preserve"> les Raches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Fourmies – Gommegnies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Grande Synthe – Gravelines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Guesnain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A8A">
        <w:rPr>
          <w:rFonts w:ascii="Times New Roman" w:hAnsi="Times New Roman" w:cs="Times New Roman"/>
          <w:sz w:val="24"/>
          <w:szCs w:val="24"/>
        </w:rPr>
        <w:t>Guines</w:t>
      </w:r>
      <w:proofErr w:type="spellEnd"/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Hergnies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Coupigny </w:t>
      </w:r>
      <w:r w:rsidR="00713A8A">
        <w:rPr>
          <w:rFonts w:ascii="Times New Roman" w:hAnsi="Times New Roman" w:cs="Times New Roman"/>
          <w:sz w:val="24"/>
          <w:szCs w:val="24"/>
        </w:rPr>
        <w:t xml:space="preserve">– Hazebrouck </w:t>
      </w:r>
      <w:r w:rsidR="00D038AE">
        <w:rPr>
          <w:rFonts w:ascii="Times New Roman" w:hAnsi="Times New Roman" w:cs="Times New Roman"/>
          <w:sz w:val="24"/>
          <w:szCs w:val="24"/>
        </w:rPr>
        <w:t>(</w:t>
      </w:r>
      <w:r w:rsidR="00713A8A">
        <w:rPr>
          <w:rFonts w:ascii="Times New Roman" w:hAnsi="Times New Roman" w:cs="Times New Roman"/>
          <w:sz w:val="24"/>
          <w:szCs w:val="24"/>
        </w:rPr>
        <w:t xml:space="preserve">les ailes de France) – Hazebrouck (l’union)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8AE">
        <w:rPr>
          <w:rFonts w:ascii="Times New Roman" w:hAnsi="Times New Roman" w:cs="Times New Roman"/>
          <w:sz w:val="24"/>
          <w:szCs w:val="24"/>
        </w:rPr>
        <w:t>Herin</w:t>
      </w:r>
      <w:proofErr w:type="spellEnd"/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Heuchin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Hondschoote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Hucqueliers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La Longueville – </w:t>
      </w:r>
      <w:r w:rsidR="00D038AE">
        <w:rPr>
          <w:rFonts w:ascii="Times New Roman" w:hAnsi="Times New Roman" w:cs="Times New Roman"/>
          <w:sz w:val="24"/>
          <w:szCs w:val="24"/>
        </w:rPr>
        <w:t xml:space="preserve">La Sentinelle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Labeuvrière – Labourse – Laventie </w:t>
      </w:r>
      <w:r w:rsidR="00713A8A">
        <w:rPr>
          <w:rFonts w:ascii="Times New Roman" w:hAnsi="Times New Roman" w:cs="Times New Roman"/>
          <w:sz w:val="24"/>
          <w:szCs w:val="24"/>
        </w:rPr>
        <w:t xml:space="preserve">– Le Portel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 Quesnoy –</w:t>
      </w:r>
      <w:r w:rsidR="00D038AE">
        <w:rPr>
          <w:rFonts w:ascii="Times New Roman" w:hAnsi="Times New Roman" w:cs="Times New Roman"/>
          <w:sz w:val="24"/>
          <w:szCs w:val="24"/>
        </w:rPr>
        <w:t xml:space="preserve"> Leforest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Lièvin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(entente mosaïque) – </w:t>
      </w:r>
      <w:r w:rsidR="00D038AE">
        <w:rPr>
          <w:rFonts w:ascii="Times New Roman" w:hAnsi="Times New Roman" w:cs="Times New Roman"/>
          <w:sz w:val="24"/>
          <w:szCs w:val="24"/>
        </w:rPr>
        <w:t xml:space="preserve">Lomme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Loos en Gohelle – </w:t>
      </w:r>
      <w:r w:rsidR="00D038AE">
        <w:rPr>
          <w:rFonts w:ascii="Times New Roman" w:hAnsi="Times New Roman" w:cs="Times New Roman"/>
          <w:sz w:val="24"/>
          <w:szCs w:val="24"/>
        </w:rPr>
        <w:t xml:space="preserve">Lumbres – </w:t>
      </w:r>
      <w:proofErr w:type="spellStart"/>
      <w:r w:rsidR="00D038AE">
        <w:rPr>
          <w:rFonts w:ascii="Times New Roman" w:hAnsi="Times New Roman" w:cs="Times New Roman"/>
          <w:sz w:val="24"/>
          <w:szCs w:val="24"/>
        </w:rPr>
        <w:t>Maing</w:t>
      </w:r>
      <w:proofErr w:type="spellEnd"/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Marchiennes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Mazingarbe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Merville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Montigny en Ostrevent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Onnaing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Phalempin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Pont à Vendin – Ruitz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Solesmes – St Aubert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St Martin Boulogne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St Pol sur Ternoise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 Venant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St Vaast en Cambrésis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 xml:space="preserve">Thiant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Toufflers </w:t>
      </w:r>
      <w:r w:rsidR="00855842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 w:rsidR="00855842">
        <w:rPr>
          <w:rFonts w:ascii="Times New Roman" w:hAnsi="Times New Roman" w:cs="Times New Roman"/>
          <w:sz w:val="24"/>
          <w:szCs w:val="24"/>
        </w:rPr>
        <w:t xml:space="preserve">Troisvilles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85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Verquin – </w:t>
      </w:r>
      <w:r w:rsidR="00713A8A">
        <w:rPr>
          <w:rFonts w:ascii="Times New Roman" w:hAnsi="Times New Roman" w:cs="Times New Roman"/>
          <w:sz w:val="24"/>
          <w:szCs w:val="24"/>
        </w:rPr>
        <w:t xml:space="preserve">Villers en </w:t>
      </w:r>
      <w:proofErr w:type="spellStart"/>
      <w:r w:rsidR="00713A8A">
        <w:rPr>
          <w:rFonts w:ascii="Times New Roman" w:hAnsi="Times New Roman" w:cs="Times New Roman"/>
          <w:sz w:val="24"/>
          <w:szCs w:val="24"/>
        </w:rPr>
        <w:t>Cauchies</w:t>
      </w:r>
      <w:proofErr w:type="spellEnd"/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Violaines – </w:t>
      </w:r>
      <w:r w:rsidR="00D038AE">
        <w:rPr>
          <w:rFonts w:ascii="Times New Roman" w:hAnsi="Times New Roman" w:cs="Times New Roman"/>
          <w:sz w:val="24"/>
          <w:szCs w:val="24"/>
        </w:rPr>
        <w:t xml:space="preserve">Wallers -Watten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Wattrelos – Wervicq Sud Bousbecque </w:t>
      </w:r>
      <w:r w:rsidR="00855842">
        <w:rPr>
          <w:rFonts w:ascii="Times New Roman" w:hAnsi="Times New Roman" w:cs="Times New Roman"/>
          <w:sz w:val="24"/>
          <w:szCs w:val="24"/>
        </w:rPr>
        <w:t>–</w:t>
      </w:r>
      <w:r w:rsidR="00D0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Wingles</w:t>
      </w:r>
      <w:r w:rsidR="0085584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Président du groupement de Béthune </w:t>
      </w:r>
      <w:r w:rsidR="00713A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A8A">
        <w:rPr>
          <w:rFonts w:ascii="Times New Roman" w:hAnsi="Times New Roman" w:cs="Times New Roman"/>
          <w:sz w:val="24"/>
          <w:szCs w:val="24"/>
        </w:rPr>
        <w:t xml:space="preserve">président du groupement de Calais </w:t>
      </w:r>
      <w:r w:rsidR="00D038AE">
        <w:rPr>
          <w:rFonts w:ascii="Times New Roman" w:hAnsi="Times New Roman" w:cs="Times New Roman"/>
          <w:sz w:val="24"/>
          <w:szCs w:val="24"/>
        </w:rPr>
        <w:t>–</w:t>
      </w:r>
      <w:r w:rsidR="00713A8A">
        <w:rPr>
          <w:rFonts w:ascii="Times New Roman" w:hAnsi="Times New Roman" w:cs="Times New Roman"/>
          <w:sz w:val="24"/>
          <w:szCs w:val="24"/>
        </w:rPr>
        <w:t xml:space="preserve"> </w:t>
      </w:r>
      <w:r w:rsidR="00D038AE">
        <w:rPr>
          <w:rFonts w:ascii="Times New Roman" w:hAnsi="Times New Roman" w:cs="Times New Roman"/>
          <w:sz w:val="24"/>
          <w:szCs w:val="24"/>
        </w:rPr>
        <w:t>président du groupement Avant Hainaut</w:t>
      </w:r>
    </w:p>
    <w:p w14:paraId="1BC8D9C8" w14:textId="035788DB" w:rsidR="00855842" w:rsidRDefault="00855842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9D9B4" w14:textId="1273BA79" w:rsidR="00855842" w:rsidRP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076">
        <w:rPr>
          <w:rFonts w:ascii="Times New Roman" w:hAnsi="Times New Roman" w:cs="Times New Roman"/>
          <w:b/>
          <w:bCs/>
          <w:sz w:val="24"/>
          <w:szCs w:val="24"/>
        </w:rPr>
        <w:t>Région Picardie</w:t>
      </w:r>
      <w:r w:rsidR="00AA16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4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C6C38B9" w14:textId="10E20D3D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Abbeville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Ablaincourt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Pressoir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Attichy – Beauvais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Breteuil – Chauny – Corbie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Fresnoy le Grand – Guise – Ham – Moreuil – Roye – Saint Ouen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Tergnier – Verberie</w:t>
      </w:r>
    </w:p>
    <w:p w14:paraId="4E9607D6" w14:textId="68BA0BCD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3A7DD" w14:textId="07D451BC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076">
        <w:rPr>
          <w:rFonts w:ascii="Times New Roman" w:hAnsi="Times New Roman" w:cs="Times New Roman"/>
          <w:b/>
          <w:bCs/>
          <w:sz w:val="24"/>
          <w:szCs w:val="24"/>
        </w:rPr>
        <w:t>Région Normandie</w:t>
      </w:r>
      <w:r w:rsidR="00AA16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4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790CDB4" w14:textId="47998FB5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76">
        <w:rPr>
          <w:rFonts w:ascii="Times New Roman" w:hAnsi="Times New Roman" w:cs="Times New Roman"/>
          <w:sz w:val="24"/>
          <w:szCs w:val="24"/>
        </w:rPr>
        <w:t xml:space="preserve">Brionne – Grand Quevilly – </w:t>
      </w:r>
      <w:r>
        <w:rPr>
          <w:rFonts w:ascii="Times New Roman" w:hAnsi="Times New Roman" w:cs="Times New Roman"/>
          <w:sz w:val="24"/>
          <w:szCs w:val="24"/>
        </w:rPr>
        <w:t xml:space="preserve">Hambye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Honfleur – Louviers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6">
        <w:rPr>
          <w:rFonts w:ascii="Times New Roman" w:hAnsi="Times New Roman" w:cs="Times New Roman"/>
          <w:sz w:val="24"/>
          <w:szCs w:val="24"/>
        </w:rPr>
        <w:t xml:space="preserve">Neuville les Dieppe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 Germain 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Vasson</w:t>
      </w:r>
      <w:proofErr w:type="spellEnd"/>
    </w:p>
    <w:p w14:paraId="3FC16AB8" w14:textId="7A27E730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0E2D" w14:textId="2E2DDB9E" w:rsidR="00AF4076" w:rsidRP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076">
        <w:rPr>
          <w:rFonts w:ascii="Times New Roman" w:hAnsi="Times New Roman" w:cs="Times New Roman"/>
          <w:b/>
          <w:bCs/>
          <w:sz w:val="24"/>
          <w:szCs w:val="24"/>
        </w:rPr>
        <w:t>Région Centre – Val de Loire</w:t>
      </w:r>
      <w:r w:rsidR="00AA16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4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2BBF9CE" w14:textId="72630696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Alençon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Orléans – Rugles </w:t>
      </w:r>
      <w:r w:rsidR="00AA1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Président du groupement Eure et Loir</w:t>
      </w:r>
    </w:p>
    <w:p w14:paraId="655D26AB" w14:textId="41A1584B" w:rsidR="00AF4076" w:rsidRDefault="00AF407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1DD8" w14:textId="1E495DF3" w:rsidR="00AF4076" w:rsidRP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CD">
        <w:rPr>
          <w:rFonts w:ascii="Times New Roman" w:hAnsi="Times New Roman" w:cs="Times New Roman"/>
          <w:b/>
          <w:bCs/>
          <w:sz w:val="24"/>
          <w:szCs w:val="24"/>
        </w:rPr>
        <w:t>Région Centre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16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BA6513" w14:textId="17D496FE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Guerche / l’Aubois – Président du groupement de l’Indre</w:t>
      </w:r>
    </w:p>
    <w:p w14:paraId="51B14678" w14:textId="18E94C47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FBBC" w14:textId="63F9BF88" w:rsidR="00AA16CD" w:rsidRP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CD">
        <w:rPr>
          <w:rFonts w:ascii="Times New Roman" w:hAnsi="Times New Roman" w:cs="Times New Roman"/>
          <w:b/>
          <w:bCs/>
          <w:sz w:val="24"/>
          <w:szCs w:val="24"/>
        </w:rPr>
        <w:t>Région Lorraine – Ardennes – Franche Comté :</w:t>
      </w:r>
    </w:p>
    <w:p w14:paraId="7F35B16C" w14:textId="05B47ED2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Besançon – Bouvron – Chalons en Champagne - Faulquemont – Giraumont - Puberg –</w:t>
      </w:r>
    </w:p>
    <w:p w14:paraId="2188585B" w14:textId="7871E254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49884" w14:textId="73EA353C" w:rsidR="00AA16CD" w:rsidRP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CD">
        <w:rPr>
          <w:rFonts w:ascii="Times New Roman" w:hAnsi="Times New Roman" w:cs="Times New Roman"/>
          <w:b/>
          <w:bCs/>
          <w:sz w:val="24"/>
          <w:szCs w:val="24"/>
        </w:rPr>
        <w:t xml:space="preserve">Région Champagne Sud Bourgogne : </w:t>
      </w:r>
    </w:p>
    <w:p w14:paraId="7B092D50" w14:textId="45D02512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Dijon</w:t>
      </w:r>
    </w:p>
    <w:p w14:paraId="5D2AFD1D" w14:textId="553D3453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387C" w14:textId="13A3DA6F" w:rsidR="00AA16CD" w:rsidRP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CD">
        <w:rPr>
          <w:rFonts w:ascii="Times New Roman" w:hAnsi="Times New Roman" w:cs="Times New Roman"/>
          <w:b/>
          <w:bCs/>
          <w:sz w:val="24"/>
          <w:szCs w:val="24"/>
        </w:rPr>
        <w:t xml:space="preserve">Région Touraine Poitou : </w:t>
      </w:r>
    </w:p>
    <w:p w14:paraId="0FFF8A6D" w14:textId="1C57BA20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Civray – Neuville du Poitou</w:t>
      </w:r>
    </w:p>
    <w:p w14:paraId="6C8C0C61" w14:textId="53C3CC44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01D41" w14:textId="20D3B9CB" w:rsidR="00AA16CD" w:rsidRP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6CD">
        <w:rPr>
          <w:rFonts w:ascii="Times New Roman" w:hAnsi="Times New Roman" w:cs="Times New Roman"/>
          <w:b/>
          <w:bCs/>
          <w:sz w:val="24"/>
          <w:szCs w:val="24"/>
        </w:rPr>
        <w:t xml:space="preserve">Région Bretagne : </w:t>
      </w:r>
    </w:p>
    <w:p w14:paraId="60C665B1" w14:textId="07D235B3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Bréal S/Monfort – Combourg - </w:t>
      </w:r>
      <w:proofErr w:type="spellStart"/>
      <w:r>
        <w:rPr>
          <w:rFonts w:ascii="Times New Roman" w:hAnsi="Times New Roman" w:cs="Times New Roman"/>
          <w:sz w:val="24"/>
          <w:szCs w:val="24"/>
        </w:rPr>
        <w:t>Ergue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Fougères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Gévézé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Guingamp </w:t>
      </w:r>
    </w:p>
    <w:p w14:paraId="2662C136" w14:textId="359AFC66" w:rsidR="00AA16CD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1AF59" w14:textId="68AB1E97" w:rsidR="00AA16CD" w:rsidRPr="00FE0726" w:rsidRDefault="00AA16CD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Pays de Loire : </w:t>
      </w:r>
    </w:p>
    <w:p w14:paraId="07C168A4" w14:textId="0A6A6F91" w:rsidR="00AA16CD" w:rsidRDefault="00850A45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Chateaubriant - </w:t>
      </w:r>
      <w:r w:rsidR="00AA16CD">
        <w:rPr>
          <w:rFonts w:ascii="Times New Roman" w:hAnsi="Times New Roman" w:cs="Times New Roman"/>
          <w:sz w:val="24"/>
          <w:szCs w:val="24"/>
        </w:rPr>
        <w:t xml:space="preserve">Les Herbiers – l’Ile d’Olonne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A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Briand – Saint Nazaire - Président du groupement U.C.M.L – président du groupement Atlantique</w:t>
      </w:r>
    </w:p>
    <w:p w14:paraId="3046B491" w14:textId="2389DC92" w:rsidR="00850A45" w:rsidRDefault="00850A45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81DC" w14:textId="56DE167A" w:rsidR="00850A45" w:rsidRPr="00FE0726" w:rsidRDefault="00850A45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Charentes – Limousin – Périgord : </w:t>
      </w:r>
    </w:p>
    <w:p w14:paraId="211131B2" w14:textId="2BD41A1B" w:rsidR="00850A45" w:rsidRDefault="00850A45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Chasseneuil S/ </w:t>
      </w:r>
      <w:proofErr w:type="spellStart"/>
      <w:r>
        <w:rPr>
          <w:rFonts w:ascii="Times New Roman" w:hAnsi="Times New Roman" w:cs="Times New Roman"/>
          <w:sz w:val="24"/>
          <w:szCs w:val="24"/>
        </w:rPr>
        <w:t>Bonnière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Cognac - Gouzon – Guéret – </w:t>
      </w:r>
      <w:r w:rsidR="00FE0726">
        <w:rPr>
          <w:rFonts w:ascii="Times New Roman" w:hAnsi="Times New Roman" w:cs="Times New Roman"/>
          <w:sz w:val="24"/>
          <w:szCs w:val="24"/>
        </w:rPr>
        <w:t xml:space="preserve">Pressac - </w:t>
      </w:r>
      <w:r>
        <w:rPr>
          <w:rFonts w:ascii="Times New Roman" w:hAnsi="Times New Roman" w:cs="Times New Roman"/>
          <w:sz w:val="24"/>
          <w:szCs w:val="24"/>
        </w:rPr>
        <w:t xml:space="preserve">Rouffignac St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Président du groupement de la Dordogne – président du groupement Charente Maritime</w:t>
      </w:r>
    </w:p>
    <w:p w14:paraId="02FA497D" w14:textId="56E2056B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6BEE1" w14:textId="0E084CE8" w:rsidR="00FE0726" w:rsidRP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Loire – Auvergne : </w:t>
      </w:r>
    </w:p>
    <w:p w14:paraId="6F7B298F" w14:textId="126C9623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Montluçon – Savigneux</w:t>
      </w:r>
    </w:p>
    <w:p w14:paraId="4A514249" w14:textId="6AC87A01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D6888" w14:textId="420365CE" w:rsidR="00FE0726" w:rsidRP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Région Rhône-Alpes : </w:t>
      </w:r>
    </w:p>
    <w:p w14:paraId="17656362" w14:textId="51833B8F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Grigny - Romans </w:t>
      </w:r>
    </w:p>
    <w:p w14:paraId="3290AE2C" w14:textId="7376A3ED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BA20D" w14:textId="0DA1262D" w:rsidR="00FE0726" w:rsidRP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Provence – Alpes Côte d’Azur – Nord Languedoc : </w:t>
      </w:r>
    </w:p>
    <w:p w14:paraId="7A4243A4" w14:textId="4BB5366C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 Pradet - Miramas – Nice </w:t>
      </w:r>
    </w:p>
    <w:p w14:paraId="01F59AF0" w14:textId="4645AA86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BBF81" w14:textId="1B8FD21A" w:rsidR="00FE0726" w:rsidRP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Occitanie : </w:t>
      </w:r>
    </w:p>
    <w:p w14:paraId="777BFF9E" w14:textId="6FC9CF4B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 - Ansan - </w:t>
      </w:r>
      <w:proofErr w:type="spellStart"/>
      <w:r>
        <w:rPr>
          <w:rFonts w:ascii="Times New Roman" w:hAnsi="Times New Roman" w:cs="Times New Roman"/>
          <w:sz w:val="24"/>
          <w:szCs w:val="24"/>
        </w:rPr>
        <w:t>Gélos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Gimont – Guérin - Montauban - Pau – Toulouse - président du groupement Sud Montagnard – </w:t>
      </w:r>
    </w:p>
    <w:p w14:paraId="7C3D98E5" w14:textId="2C226B48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A6686" w14:textId="71CB3164" w:rsidR="00FE0726" w:rsidRP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26">
        <w:rPr>
          <w:rFonts w:ascii="Times New Roman" w:hAnsi="Times New Roman" w:cs="Times New Roman"/>
          <w:b/>
          <w:bCs/>
          <w:sz w:val="24"/>
          <w:szCs w:val="24"/>
        </w:rPr>
        <w:t xml:space="preserve">Région Sud Atlantique : </w:t>
      </w:r>
    </w:p>
    <w:p w14:paraId="35A400DB" w14:textId="370DD4F4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Cenon – Eyrans – Lesparre Médoc – Parleboscq</w:t>
      </w:r>
    </w:p>
    <w:p w14:paraId="1AA9DF77" w14:textId="28AF64D1" w:rsidR="00FE0726" w:rsidRDefault="00FE0726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7B04C" w14:textId="1D0B207F" w:rsidR="00A1563B" w:rsidRP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3B">
        <w:rPr>
          <w:rFonts w:ascii="Times New Roman" w:hAnsi="Times New Roman" w:cs="Times New Roman"/>
          <w:b/>
          <w:bCs/>
          <w:sz w:val="24"/>
          <w:szCs w:val="24"/>
        </w:rPr>
        <w:t>Région Alsace :</w:t>
      </w:r>
    </w:p>
    <w:p w14:paraId="2E7E0822" w14:textId="1459CDBD" w:rsid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Mulhouse (pigeon vaillant) -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Schoenenbourg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Woerth</w:t>
      </w:r>
    </w:p>
    <w:p w14:paraId="1BD7E436" w14:textId="77777777" w:rsid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C667" w14:textId="340AC297" w:rsidR="00A1563B" w:rsidRP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3B">
        <w:rPr>
          <w:rFonts w:ascii="Times New Roman" w:hAnsi="Times New Roman" w:cs="Times New Roman"/>
          <w:b/>
          <w:bCs/>
          <w:sz w:val="24"/>
          <w:szCs w:val="24"/>
        </w:rPr>
        <w:t xml:space="preserve">Région Dom – Tom : </w:t>
      </w:r>
    </w:p>
    <w:p w14:paraId="0A893490" w14:textId="77777777" w:rsid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Tampon </w:t>
      </w:r>
    </w:p>
    <w:p w14:paraId="4CB2354E" w14:textId="77777777" w:rsidR="00A1563B" w:rsidRDefault="00A1563B" w:rsidP="00A1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A8C45" w14:textId="0A8329FF" w:rsidR="00A1563B" w:rsidRPr="00A1563B" w:rsidRDefault="00A1563B" w:rsidP="00D03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3B">
        <w:rPr>
          <w:rFonts w:ascii="Times New Roman" w:hAnsi="Times New Roman" w:cs="Times New Roman"/>
          <w:b/>
          <w:bCs/>
          <w:sz w:val="24"/>
          <w:szCs w:val="24"/>
        </w:rPr>
        <w:t xml:space="preserve">Région Ile de France : </w:t>
      </w:r>
    </w:p>
    <w:p w14:paraId="64EEDC99" w14:textId="7001FE53" w:rsidR="00A1563B" w:rsidRPr="00AF4076" w:rsidRDefault="00A1563B" w:rsidP="00D0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Boissy St Léger - Dammarie les Lys – La Courneuve - Montereau – Montesson – Vert Galant - président du groupement Entente Est Sud Est – président du groupement Secteur Ouest</w:t>
      </w:r>
    </w:p>
    <w:sectPr w:rsidR="00A1563B" w:rsidRPr="00AF4076" w:rsidSect="008C3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FD"/>
    <w:rsid w:val="00713A8A"/>
    <w:rsid w:val="00850A45"/>
    <w:rsid w:val="00855842"/>
    <w:rsid w:val="008C39FD"/>
    <w:rsid w:val="00A1563B"/>
    <w:rsid w:val="00AA16CD"/>
    <w:rsid w:val="00AF4076"/>
    <w:rsid w:val="00D038AE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C93"/>
  <w15:chartTrackingRefBased/>
  <w15:docId w15:val="{9A2C33EE-467B-4BF7-90ED-1B36E08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2022-07-19T11:58:00Z</dcterms:created>
  <dcterms:modified xsi:type="dcterms:W3CDTF">2022-07-19T12:41:00Z</dcterms:modified>
</cp:coreProperties>
</file>